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p>
      <w:pPr>
        <w:jc w:val="center"/>
      </w:pPr>
      <w:r>
        <w:rPr>
          <w:color w:val="ec4e00"/>
          <w:sz w:val="36"/>
        </w:rPr>
        <w:t xml:space="preserve">溯源母亲河—童话世界九寨定制亲子研学3日</w:t>
      </w:r>
    </w:p>
    <w:p>
      <w:pPr>
        <w:pBdr>
          <w:bottom w:val="birds"/>
        </w:pBdr>
      </w:pPr>
      <w:r>
        <w:rPr>
          <w:b/>
          <w:sz w:val="28"/>
        </w:rPr>
        <w:t xml:space="preserve">行程安排</w:t>
      </w:r>
    </w:p>
    <w:p>
      <w:pPr/>
      <w:r>
        <w:t xml:space="preserve">第 1 天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none"/>
          <w:insideV w:val="single"/>
        </w:tblBorders>
        <w:tblLayout w:type="autofit"/>
      </w:tblPr>
      <w:tblGrid>
        <w:gridCol w:w="2000"/>
      </w:tblGrid>
      <w:tr>
        <w:tc>
          <w:p>
            <w:pPr/>
            <w:r>
              <w:t xml:space="preserve">时间</w:t>
            </w:r>
          </w:p>
        </w:tc>
        <w:tc>
          <w:p>
            <w:pPr/>
            <w:r>
              <w:t xml:space="preserve">内容</w:t>
            </w:r>
          </w:p>
        </w:tc>
      </w:tr>
      <w:tr>
        <w:tc>
          <w:p>
            <w:pPr/>
          </w:p>
        </w:tc>
        <w:tc>
          <w:p>
            <w:pPr/>
          </w:p>
        </w:tc>
      </w:tr>
    </w:tbl>
    <w:tbl>
      <w:tblPr>
        <w:tblW w:w="0" w:type="auto"/>
        <w:tblBorders>
          <w:top w:val="single"/>
          <w:left w:val="single"/>
          <w:bottom w:val="single"/>
          <w:right w:val="single"/>
          <w:insideH w:val="none"/>
          <w:insideV w:val="single"/>
        </w:tblBorders>
        <w:tblLayout w:type="autofit"/>
      </w:tblPr>
      <w:tblGrid>
        <w:gridCol w:w="2000"/>
      </w:tblGrid>
      <w:tr>
        <w:tc>
          <w:p>
            <w:pPr/>
            <w:r>
              <w:t xml:space="preserve">08:00</w:t>
            </w:r>
          </w:p>
        </w:tc>
        <w:tc>
          <w:p>
            <w:pPr/>
            <w:r>
              <w:t xml:space="preserve">到达地：九寨沟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行程内容：早晨在指定地点集合，出发去九寨沟。
路经512地震中心—松潘古城—岷江源头，到达九寨沟沟口，入住酒店。
研学课程：
1、探秘岷江母亲河源头
2、应急安全知识、512地震遗址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自费安排：无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购物安排：无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住宿地：九寨希尔顿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早餐：不含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午餐：不含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晚餐：不含</w:t>
            </w:r>
          </w:p>
        </w:tc>
      </w:tr>
    </w:tbl>
    <w:p>
      <w:pPr/>
      <w:r>
        <w:t xml:space="preserve">第 2 天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none"/>
          <w:insideV w:val="single"/>
        </w:tblBorders>
        <w:tblLayout w:type="autofit"/>
      </w:tblPr>
      <w:tblGrid>
        <w:gridCol w:w="2000"/>
      </w:tblGrid>
      <w:tr>
        <w:tc>
          <w:p>
            <w:pPr/>
            <w:r>
              <w:t xml:space="preserve">时间</w:t>
            </w:r>
          </w:p>
        </w:tc>
        <w:tc>
          <w:p>
            <w:pPr/>
            <w:r>
              <w:t xml:space="preserve">内容</w:t>
            </w:r>
          </w:p>
        </w:tc>
      </w:tr>
      <w:tr>
        <w:tc>
          <w:p>
            <w:pPr/>
          </w:p>
        </w:tc>
        <w:tc>
          <w:p>
            <w:pPr/>
          </w:p>
        </w:tc>
      </w:tr>
    </w:tbl>
    <w:tbl>
      <w:tblPr>
        <w:tblW w:w="0" w:type="auto"/>
        <w:tblBorders>
          <w:top w:val="single"/>
          <w:left w:val="single"/>
          <w:bottom w:val="single"/>
          <w:right w:val="single"/>
          <w:insideH w:val="none"/>
          <w:insideV w:val="single"/>
        </w:tblBorders>
        <w:tblLayout w:type="autofit"/>
      </w:tblPr>
      <w:tblGrid>
        <w:gridCol w:w="2000"/>
      </w:tblGrid>
      <w:tr>
        <w:tc>
          <w:p>
            <w:pPr/>
            <w:r>
              <w:t xml:space="preserve">08:00</w:t>
            </w:r>
          </w:p>
        </w:tc>
        <w:tc>
          <w:p>
            <w:pPr/>
            <w:r>
              <w:t xml:space="preserve">到达地：九寨沟景区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行程内容：全天游览九寨沟，九寨有三条沟：树正沟、则查洼、日则沟，呈英文Y字型。延伸课程：电影《西游记》、—诺日朗和珍珠滩，《自古英雄出少年》：树正群海、《英雄》—箭竹海、熊猫海等早餐：酒店自助
研学课程：
1、打翻的调色盘--五花海。
2、水底倒木为什么不腐烂？
3、水中的树上还长树，为什么？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自费安排：无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购物安排：无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住宿地：九寨希尔顿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早餐：含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午餐：不含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晚餐：不含</w:t>
            </w:r>
          </w:p>
        </w:tc>
      </w:tr>
    </w:tbl>
    <w:p>
      <w:pPr/>
      <w:r>
        <w:t xml:space="preserve">第 3 天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none"/>
          <w:insideV w:val="single"/>
        </w:tblBorders>
        <w:tblLayout w:type="autofit"/>
      </w:tblPr>
      <w:tblGrid>
        <w:gridCol w:w="2000"/>
      </w:tblGrid>
      <w:tr>
        <w:tc>
          <w:p>
            <w:pPr/>
            <w:r>
              <w:t xml:space="preserve">时间</w:t>
            </w:r>
          </w:p>
        </w:tc>
        <w:tc>
          <w:p>
            <w:pPr/>
            <w:r>
              <w:t xml:space="preserve">内容</w:t>
            </w:r>
          </w:p>
        </w:tc>
      </w:tr>
      <w:tr>
        <w:tc>
          <w:p>
            <w:pPr/>
          </w:p>
        </w:tc>
        <w:tc>
          <w:p>
            <w:pPr/>
          </w:p>
        </w:tc>
      </w:tr>
    </w:tbl>
    <w:tbl>
      <w:tblPr>
        <w:tblW w:w="0" w:type="auto"/>
        <w:tblBorders>
          <w:top w:val="single"/>
          <w:left w:val="single"/>
          <w:bottom w:val="single"/>
          <w:right w:val="single"/>
          <w:insideH w:val="none"/>
          <w:insideV w:val="single"/>
        </w:tblBorders>
        <w:tblLayout w:type="autofit"/>
      </w:tblPr>
      <w:tblGrid>
        <w:gridCol w:w="2000"/>
      </w:tblGrid>
      <w:tr>
        <w:tc>
          <w:p>
            <w:pPr/>
            <w:r>
              <w:t xml:space="preserve">08:00</w:t>
            </w:r>
          </w:p>
        </w:tc>
        <w:tc>
          <w:p>
            <w:pPr/>
            <w:r>
              <w:t xml:space="preserve">到达地：成都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行程内容：从九寨希尔顿出发，返回成都。
课程：
1、沿途水果采摘、桃子、车厘子等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自费安排：无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购物安排：无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住宿地：无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早餐：含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午餐：不含</w:t>
            </w:r>
          </w:p>
        </w:tc>
      </w:tr>
      <w:tr>
        <w:tc>
          <w:p>
            <w:pPr/>
          </w:p>
        </w:tc>
        <w:tc>
          <w:p>
            <w:pPr/>
            <w:r>
              <w:t xml:space="preserve">晚餐：不含</w:t>
            </w:r>
          </w:p>
        </w:tc>
      </w:tr>
    </w:tbl>
    <w:p>
      <w:pPr>
        <w:pBdr>
          <w:bottom w:val="birds"/>
        </w:pBdr>
      </w:pPr>
      <w:r>
        <w:rPr>
          <w:b/>
          <w:sz w:val="28"/>
        </w:rPr>
        <w:t xml:space="preserve">线路特色</w:t>
      </w:r>
    </w:p>
    <w:p>
      <w:pPr/>
      <w:r>
        <w:rPr>
          <w:sz w:val="22"/>
        </w:rPr>
        <w:t xml:space="preserve">成都人几乎每天都会过很多桥，而桥下的河流，大家都晓得，是成都的母亲河府南河，那这条河的源头在哪里呢？是如何形成的呢？最后又流向哪里呢？</w:t>
      </w:r>
    </w:p>
    <w:p>
      <w:pPr/>
      <w:r>
        <w:rPr>
          <w:sz w:val="22"/>
        </w:rPr>
        <w:t xml:space="preserve">热爱家乡，就需要从了解家乡开始，那么，这个暑假，让开始一次喜欢家乡，热爱，熟悉家乡的研学，从源头开始了解我们母亲河——岷江。</w:t>
      </w:r>
    </w:p>
    <w:p>
      <w:pPr>
        <w:pBdr>
          <w:bottom w:val="birds"/>
        </w:pBdr>
      </w:pPr>
      <w:r>
        <w:rPr>
          <w:b/>
          <w:sz w:val="28"/>
        </w:rPr>
        <w:t xml:space="preserve">费用说明</w:t>
      </w:r>
    </w:p>
    <w:p>
      <w:pPr/>
      <w:r>
        <w:rPr>
          <w:sz w:val="22"/>
        </w:rPr>
        <w:t xml:space="preserve">费用包含：团费包含门票、往返旅游车、酒店住宿费、早餐、旅游意外险、导师服务费。</w:t>
      </w:r>
    </w:p>
    <w:p>
      <w:pPr/>
      <w:r>
        <w:rPr>
          <w:sz w:val="22"/>
        </w:rPr>
        <w:t xml:space="preserve">费用不含：不含正餐、其他个人消费和因旅游者违约、自身过错、自身疾病等导致的人身财产损失而额外支付的费用。</w:t>
      </w:r>
    </w:p>
    <w:p>
      <w:pPr>
        <w:pBdr>
          <w:bottom w:val="birds"/>
        </w:pBdr>
      </w:pPr>
      <w:r>
        <w:rPr>
          <w:b/>
          <w:sz w:val="28"/>
        </w:rPr>
        <w:t xml:space="preserve">注意事项</w:t>
      </w:r>
    </w:p>
    <w:p>
      <w:pPr/>
      <w:r>
        <w:rPr>
          <w:sz w:val="22"/>
        </w:rPr>
        <w:t xml:space="preserve"> </w:t>
      </w:r>
    </w:p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none" w:percent="100"/>
  <w:bordersDoNotSurroundHeader w:val="0"/>
  <w:bordersDoNotSurroundFooter w:val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/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NPOI</Application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2022-07-05T21:29:43Z</dcterms:created>
  <dc:creator>NPOI</dc:creator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2.0.6</vt:lpwstr>
  </q1:property>
</q1:Properties>
</file>